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32" name="image1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1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Maxicraft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865.0" w:type="dxa"/>
        <w:jc w:val="left"/>
        <w:tblInd w:w="-10.0" w:type="dxa"/>
        <w:tblLayout w:type="fixed"/>
        <w:tblLook w:val="0000"/>
      </w:tblPr>
      <w:tblGrid>
        <w:gridCol w:w="10"/>
        <w:gridCol w:w="2580"/>
        <w:gridCol w:w="22"/>
        <w:gridCol w:w="158"/>
        <w:gridCol w:w="23"/>
        <w:gridCol w:w="7017"/>
        <w:gridCol w:w="35"/>
        <w:gridCol w:w="20"/>
        <w:tblGridChange w:id="0">
          <w:tblGrid>
            <w:gridCol w:w="10"/>
            <w:gridCol w:w="2580"/>
            <w:gridCol w:w="22"/>
            <w:gridCol w:w="158"/>
            <w:gridCol w:w="23"/>
            <w:gridCol w:w="7017"/>
            <w:gridCol w:w="35"/>
            <w:gridCol w:w="20"/>
          </w:tblGrid>
        </w:tblGridChange>
      </w:tblGrid>
      <w:tr>
        <w:trPr>
          <w:trHeight w:val="1460" w:hRule="atLeast"/>
        </w:trPr>
        <w:tc>
          <w:tcPr>
            <w:gridSpan w:val="3"/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i w:val="1"/>
                    <w:vertAlign w:val="baseline"/>
                  </w:rPr>
                  <w:drawing>
                    <wp:inline distB="0" distT="0" distL="114300" distR="114300">
                      <wp:extent cx="896620" cy="895985"/>
                      <wp:effectExtent b="0" l="0" r="0" t="0"/>
                      <wp:docPr id="1034" name="image4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620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30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30" name="image7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7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0" w:hRule="atLeast"/>
        </w:trPr>
        <w:tc>
          <w:tcPr>
            <w:gridSpan w:val="3"/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gridSpan w:val="3"/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Positionner la pièce 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Maintenir la pièce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Abaisser le levier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Ajuster la position de la pièce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Allumer la machine</w:t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Percer</w:t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Retirer la pièce</w:t>
                </w:r>
              </w:p>
            </w:sdtContent>
          </w:sdt>
        </w:tc>
      </w:tr>
      <w:tr>
        <w:trPr>
          <w:trHeight w:val="180" w:hRule="atLeast"/>
        </w:trPr>
        <w:tc>
          <w:tcPr>
            <w:gridSpan w:val="3"/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gridSpan w:val="3"/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</w:t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yeux (projection de copeaux)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vêtements flottants</w:t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cheveux longs (les attacher)</w:t>
                </w:r>
              </w:p>
            </w:sdtContent>
          </w:sdt>
        </w:tc>
      </w:tr>
      <w:tr>
        <w:trPr>
          <w:trHeight w:val="180" w:hRule="atLeast"/>
        </w:trPr>
        <w:tc>
          <w:tcPr>
            <w:gridSpan w:val="3"/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60" w:hRule="atLeast"/>
        </w:trPr>
        <w:tc>
          <w:tcPr>
            <w:gridSpan w:val="3"/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Equipements de protection individuelle :</w:t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numPr>
                    <w:ilvl w:val="0"/>
                    <w:numId w:val="1"/>
                  </w:numPr>
                  <w:ind w:left="1068" w:hanging="360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  <w:rtl w:val="0"/>
                  </w:rPr>
                  <w:t xml:space="preserve">Lunettes de protection</w:t>
                </w:r>
              </w:p>
            </w:sdtContent>
          </w:sdt>
        </w:tc>
      </w:tr>
      <w:tr>
        <w:trPr>
          <w:trHeight w:val="180" w:hRule="atLeast"/>
        </w:trPr>
        <w:tc>
          <w:tcPr>
            <w:gridSpan w:val="3"/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gridSpan w:val="3"/>
            <w:vAlign w:val="top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Marque : Maxicraft</w:t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Type : 50100 JUPITER</w:t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Vitesse de broche maxi : 18000 tr/mn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Course broche : 20mm</w:t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Perçages : 0,3 à 3,2mm</w:t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Tension : 12-18  V</w:t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Intensité : 2 Amp.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536"/>
                    <w:tab w:val="right" w:pos="9072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395095" cy="1846580"/>
                      <wp:effectExtent b="0" l="0" r="0" t="0"/>
                      <wp:docPr id="1031" name="image6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jp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5095" cy="1846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4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26"/>
    </w:sdtPr>
    <w:sdtContent>
      <w:p w:rsidR="00000000" w:rsidDel="00000000" w:rsidP="00000000" w:rsidRDefault="00000000" w:rsidRPr="00000000" w14:paraId="0000007F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8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8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16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6.jp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l1X8qlyOJ/AY0ufrdm70vpCnw==">AMUW2mVRWaPwtZ0l8D/VdLk/khS7Dnp5p+uZv9/z4j4OdWfq35Dj8y/8NxLO7eU0mV32MXUqY4Halj8i4AVcdnKE3wVqhQC2THfwDIf/oGaxJZdG3OzNQMU=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2019-06-11T14:19:00Z</dcterms:created>
  <dc:creator>jacqueline</dc:creator>
</cp:coreProperties>
</file>